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  <w:rtl w:val="0"/>
        </w:rPr>
        <w:t xml:space="preserve">Le cabinet sera fermé le lundi 16 septembre, journée de manifestations des professions libérales contre la réforme des retraites. </w:t>
      </w:r>
    </w:p>
    <w:p w:rsidR="00000000" w:rsidDel="00000000" w:rsidP="00000000" w:rsidRDefault="00000000" w:rsidRPr="00000000" w14:paraId="00000002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  <w:rtl w:val="0"/>
        </w:rPr>
        <w:t xml:space="preserve">Pour défendre ce beau métier de médecin libéral et garantir la qualité de l’exercice.</w:t>
      </w:r>
    </w:p>
    <w:p w:rsidR="00000000" w:rsidDel="00000000" w:rsidP="00000000" w:rsidRDefault="00000000" w:rsidRPr="00000000" w14:paraId="00000004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</w:rPr>
        <w:drawing>
          <wp:inline distB="114300" distT="114300" distL="114300" distR="114300">
            <wp:extent cx="4414838" cy="32047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4838" cy="3204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  <w:rtl w:val="0"/>
        </w:rPr>
        <w:t xml:space="preserve">Dr</w:t>
      </w:r>
    </w:p>
    <w:p w:rsidR="00000000" w:rsidDel="00000000" w:rsidP="00000000" w:rsidRDefault="00000000" w:rsidRPr="00000000" w14:paraId="00000008">
      <w:pPr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</w:rPr>
        <w:drawing>
          <wp:inline distB="114300" distT="114300" distL="114300" distR="114300">
            <wp:extent cx="1119188" cy="723196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723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